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61" w:rsidRPr="000113E4" w:rsidRDefault="000113E4">
      <w:pPr>
        <w:rPr>
          <w:rStyle w:val="a3"/>
          <w:rFonts w:ascii="Times New Roman" w:hAnsi="Times New Roman" w:cs="Times New Roman"/>
          <w:sz w:val="24"/>
          <w:szCs w:val="24"/>
        </w:rPr>
      </w:pPr>
      <w:r w:rsidRPr="000113E4">
        <w:rPr>
          <w:rStyle w:val="a3"/>
          <w:rFonts w:ascii="Times New Roman" w:hAnsi="Times New Roman" w:cs="Times New Roman"/>
          <w:sz w:val="24"/>
          <w:szCs w:val="24"/>
        </w:rPr>
        <w:t xml:space="preserve">Стоимость путевки с человека в сутки с 3-х разовым </w:t>
      </w:r>
      <w:proofErr w:type="spellStart"/>
      <w:r w:rsidRPr="000113E4">
        <w:rPr>
          <w:rStyle w:val="a3"/>
          <w:rFonts w:ascii="Times New Roman" w:hAnsi="Times New Roman" w:cs="Times New Roman"/>
          <w:sz w:val="24"/>
          <w:szCs w:val="24"/>
        </w:rPr>
        <w:t>питанием</w:t>
      </w:r>
      <w:proofErr w:type="gramStart"/>
      <w:r w:rsidRPr="000113E4">
        <w:rPr>
          <w:rStyle w:val="a3"/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0113E4">
        <w:rPr>
          <w:rStyle w:val="a3"/>
          <w:rFonts w:ascii="Times New Roman" w:hAnsi="Times New Roman" w:cs="Times New Roman"/>
          <w:sz w:val="24"/>
          <w:szCs w:val="24"/>
        </w:rPr>
        <w:t xml:space="preserve"> рублях  на 2019 г.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1085"/>
        <w:gridCol w:w="2882"/>
        <w:gridCol w:w="1766"/>
        <w:gridCol w:w="1677"/>
      </w:tblGrid>
      <w:tr w:rsidR="000113E4" w:rsidRPr="008F31A0" w:rsidTr="008E5667">
        <w:trPr>
          <w:trHeight w:val="419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Тип номера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Кол-во номеров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Описание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 01.06. по 10.07., C 12.08. по 30.08.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 10.07.по 12.08.</w:t>
            </w:r>
          </w:p>
        </w:tc>
      </w:tr>
      <w:tr w:rsidR="000113E4" w:rsidRPr="008F31A0" w:rsidTr="000113E4">
        <w:trPr>
          <w:trHeight w:val="1249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Двухместный с балконом и видом на Байкал</w:t>
            </w:r>
            <w:proofErr w:type="gram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2-х спальная кровать, шкаф, стол, зеркало, горячая и холодная вода, душ, 2 </w:t>
            </w:r>
            <w:proofErr w:type="spellStart"/>
            <w:proofErr w:type="gramStart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</w:t>
            </w:r>
            <w:proofErr w:type="gramEnd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анузла</w:t>
            </w:r>
            <w:proofErr w:type="spellEnd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секцию (3 номера)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1 900,00 руб.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3000руб.</w:t>
            </w:r>
          </w:p>
        </w:tc>
      </w:tr>
      <w:tr w:rsidR="000113E4" w:rsidRPr="008F31A0" w:rsidTr="000113E4">
        <w:trPr>
          <w:trHeight w:val="1338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Трехместный с балконом и видом на Байкал</w:t>
            </w:r>
            <w:proofErr w:type="gram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Одноместные кровати, шкаф, стол, зеркало, горячая и холодная вода, душ, 2 с/узла на секцию(3 номера)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1800руб.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2 350,00 руб.</w:t>
            </w:r>
          </w:p>
        </w:tc>
      </w:tr>
      <w:tr w:rsidR="000113E4" w:rsidRPr="008F31A0" w:rsidTr="000113E4">
        <w:trPr>
          <w:trHeight w:val="2039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Трехместный номер в корпусе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Одноместные кровати, шкаф, стол, зеркало, горячая и холодная вода, душ, 2 с/узла на секцию(3 номера)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1650руб </w:t>
            </w: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 3-х местном размещении</w:t>
            </w: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)</w:t>
            </w:r>
          </w:p>
          <w:p w:rsidR="008F31A0" w:rsidRPr="008F31A0" w:rsidRDefault="000113E4" w:rsidP="0001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1850руб. </w:t>
            </w: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 2-х местном размещении)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1900руб.</w:t>
            </w: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(при 3-х местном размещении)</w:t>
            </w:r>
          </w:p>
          <w:p w:rsidR="008F31A0" w:rsidRPr="008F31A0" w:rsidRDefault="000113E4" w:rsidP="0001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2150 руб</w:t>
            </w:r>
            <w:proofErr w:type="gramStart"/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End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2-х местном размещении)</w:t>
            </w:r>
          </w:p>
        </w:tc>
      </w:tr>
      <w:tr w:rsidR="000113E4" w:rsidRPr="008F31A0" w:rsidTr="000113E4">
        <w:trPr>
          <w:trHeight w:val="1730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Двухместный номер с отдельным входом и видом на Байкал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2-х спальна</w:t>
            </w:r>
            <w:proofErr w:type="gramStart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я(</w:t>
            </w:r>
            <w:proofErr w:type="gramEnd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односпальная) кровать, шкаф, стол, зеркало, спутниковое TV, душевая кабина, раковина, сан. узел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2250 руб.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3 300,00 руб.</w:t>
            </w:r>
          </w:p>
        </w:tc>
      </w:tr>
      <w:tr w:rsidR="000113E4" w:rsidRPr="008F31A0" w:rsidTr="000113E4">
        <w:trPr>
          <w:trHeight w:val="1770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Двухместный номер класса люкс с индивидуальным входом и видом на Байкал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2-х спальна</w:t>
            </w:r>
            <w:proofErr w:type="gramStart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я(</w:t>
            </w:r>
            <w:proofErr w:type="gramEnd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односпальная) кровать, шкаф, стол, зеркало, спутниковое TV, душевая кабина, раковина, сан. узел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2400 руб.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3 450,00 руб.</w:t>
            </w:r>
          </w:p>
        </w:tc>
      </w:tr>
      <w:tr w:rsidR="000113E4" w:rsidRPr="008F31A0" w:rsidTr="000113E4">
        <w:trPr>
          <w:trHeight w:val="3313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Семейный номер (без питания)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Большой семейный номер с 2-мя спальнями, каждая с балконом и двух спальными кроватями, рассчитан на 6 человек. Состоит из просторной гостиной, оснащенной кухонным гарнитуром с инвентарем и столовой посудой. Шкаф, стол, зеркало, спутниковое TV, холодильник, душевая кабина, раковина, сан. Узел.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10000 руб.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12000 руб.</w:t>
            </w:r>
          </w:p>
        </w:tc>
      </w:tr>
      <w:tr w:rsidR="000113E4" w:rsidRPr="008F31A0" w:rsidTr="000113E4">
        <w:trPr>
          <w:trHeight w:val="2081"/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Двухместные номера </w:t>
            </w:r>
            <w:proofErr w:type="spellStart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сьют</w:t>
            </w:r>
            <w:proofErr w:type="spell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Состоит из гостиной и спальни, с выходом на балкон. 2-х спальная кровать, диван, шкаф, стол, зеркало, спутниковое TV, душевая кабина, раковина, сан</w:t>
            </w:r>
            <w:proofErr w:type="gramStart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proofErr w:type="gramEnd"/>
            <w:r w:rsidRPr="008F31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2750,00 руб.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E4" w:rsidRPr="008F31A0" w:rsidRDefault="000113E4" w:rsidP="000113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3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3850,00 руб.</w:t>
            </w:r>
          </w:p>
        </w:tc>
      </w:tr>
    </w:tbl>
    <w:p w:rsidR="000113E4" w:rsidRPr="000113E4" w:rsidRDefault="000113E4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rStyle w:val="a3"/>
          <w:sz w:val="22"/>
        </w:rPr>
        <w:t>Платные дополнительные услуги: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sz w:val="22"/>
        </w:rPr>
        <w:t>Русская баня (до 5 человек) минимальное время заказа 2 часа: до 18:00-700руб|/час; после 18:00-1000руб/час Дополнительная простынь 50руб. Веник березовый 150 руб. Веник дубовый 200 руб.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sz w:val="22"/>
        </w:rPr>
        <w:t xml:space="preserve">Бильярд до 18:00-200 </w:t>
      </w:r>
      <w:proofErr w:type="spellStart"/>
      <w:r w:rsidRPr="000113E4">
        <w:rPr>
          <w:sz w:val="22"/>
        </w:rPr>
        <w:t>руб</w:t>
      </w:r>
      <w:proofErr w:type="spellEnd"/>
      <w:r w:rsidRPr="000113E4">
        <w:rPr>
          <w:sz w:val="22"/>
        </w:rPr>
        <w:t xml:space="preserve">/час; после 18:00-300руб/час </w:t>
      </w:r>
      <w:proofErr w:type="spellStart"/>
      <w:r w:rsidRPr="000113E4">
        <w:rPr>
          <w:sz w:val="22"/>
        </w:rPr>
        <w:t>Аэрохоккей</w:t>
      </w:r>
      <w:proofErr w:type="spellEnd"/>
      <w:r w:rsidRPr="000113E4">
        <w:rPr>
          <w:sz w:val="22"/>
        </w:rPr>
        <w:t xml:space="preserve"> 150руб/час.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sz w:val="22"/>
        </w:rPr>
        <w:t xml:space="preserve">Настольный футбол 150 </w:t>
      </w:r>
      <w:proofErr w:type="spellStart"/>
      <w:r w:rsidRPr="000113E4">
        <w:rPr>
          <w:sz w:val="22"/>
        </w:rPr>
        <w:t>руб</w:t>
      </w:r>
      <w:proofErr w:type="spellEnd"/>
      <w:r w:rsidRPr="000113E4">
        <w:rPr>
          <w:sz w:val="22"/>
        </w:rPr>
        <w:t>/час.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sz w:val="22"/>
        </w:rPr>
        <w:t xml:space="preserve">Настольный теннис 200 </w:t>
      </w:r>
      <w:proofErr w:type="spellStart"/>
      <w:r w:rsidRPr="000113E4">
        <w:rPr>
          <w:sz w:val="22"/>
        </w:rPr>
        <w:t>руб</w:t>
      </w:r>
      <w:proofErr w:type="spellEnd"/>
      <w:r w:rsidRPr="000113E4">
        <w:rPr>
          <w:sz w:val="22"/>
        </w:rPr>
        <w:t>/час.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sz w:val="22"/>
        </w:rPr>
        <w:t xml:space="preserve">Катамаран, лодки 150 </w:t>
      </w:r>
      <w:proofErr w:type="spellStart"/>
      <w:r w:rsidRPr="000113E4">
        <w:rPr>
          <w:sz w:val="22"/>
        </w:rPr>
        <w:t>руб</w:t>
      </w:r>
      <w:proofErr w:type="spellEnd"/>
      <w:r w:rsidRPr="000113E4">
        <w:rPr>
          <w:sz w:val="22"/>
        </w:rPr>
        <w:t>/час.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sz w:val="22"/>
        </w:rPr>
        <w:t>Ко</w:t>
      </w:r>
      <w:r w:rsidR="009A4073">
        <w:rPr>
          <w:sz w:val="22"/>
        </w:rPr>
        <w:t>мплексное питание 3-х разовое 13</w:t>
      </w:r>
      <w:r w:rsidRPr="000113E4">
        <w:rPr>
          <w:sz w:val="22"/>
        </w:rPr>
        <w:t xml:space="preserve">00 </w:t>
      </w:r>
      <w:proofErr w:type="spellStart"/>
      <w:r w:rsidRPr="000113E4">
        <w:rPr>
          <w:sz w:val="22"/>
        </w:rPr>
        <w:t>руб</w:t>
      </w:r>
      <w:proofErr w:type="spellEnd"/>
      <w:r w:rsidRPr="000113E4">
        <w:rPr>
          <w:sz w:val="22"/>
        </w:rPr>
        <w:t>/чел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sz w:val="22"/>
        </w:rPr>
        <w:t xml:space="preserve">Дети до 12 лет-скидка 30% </w:t>
      </w:r>
      <w:proofErr w:type="spellStart"/>
      <w:r w:rsidRPr="000113E4">
        <w:rPr>
          <w:sz w:val="22"/>
        </w:rPr>
        <w:t>c</w:t>
      </w:r>
      <w:proofErr w:type="spellEnd"/>
      <w:r w:rsidRPr="000113E4">
        <w:rPr>
          <w:sz w:val="22"/>
        </w:rPr>
        <w:t xml:space="preserve"> проживания. Дети до 5 лет без предоставления места и питания бесплатно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sz w:val="22"/>
        </w:rPr>
        <w:t xml:space="preserve">Дополнительная кровать в любой номер 1550 </w:t>
      </w:r>
      <w:proofErr w:type="spellStart"/>
      <w:r w:rsidRPr="000113E4">
        <w:rPr>
          <w:sz w:val="22"/>
        </w:rPr>
        <w:t>руб</w:t>
      </w:r>
      <w:proofErr w:type="spellEnd"/>
      <w:r w:rsidRPr="000113E4">
        <w:rPr>
          <w:sz w:val="22"/>
        </w:rPr>
        <w:t>/сутки (с питанием)</w:t>
      </w:r>
    </w:p>
    <w:p w:rsidR="000113E4" w:rsidRPr="000113E4" w:rsidRDefault="000113E4" w:rsidP="000113E4">
      <w:pPr>
        <w:pStyle w:val="a4"/>
        <w:rPr>
          <w:sz w:val="22"/>
        </w:rPr>
      </w:pPr>
      <w:r w:rsidRPr="000113E4">
        <w:rPr>
          <w:rStyle w:val="a3"/>
          <w:sz w:val="22"/>
        </w:rPr>
        <w:t>ПРОЕЗД:</w:t>
      </w:r>
      <w:r w:rsidRPr="000113E4">
        <w:rPr>
          <w:sz w:val="22"/>
        </w:rPr>
        <w:t xml:space="preserve"> Иркутск – база отдыха «</w:t>
      </w:r>
      <w:proofErr w:type="spellStart"/>
      <w:r w:rsidRPr="000113E4">
        <w:rPr>
          <w:sz w:val="22"/>
        </w:rPr>
        <w:t>Тогот</w:t>
      </w:r>
      <w:proofErr w:type="spellEnd"/>
      <w:r w:rsidRPr="000113E4">
        <w:rPr>
          <w:sz w:val="22"/>
        </w:rPr>
        <w:t>» автобусами, ежедневно в 09-00 утра от стадиона «Труд». Стоимость проезда 1100 руб. в одну сторону. Время в пути 4 часа. Отправление от базы отдыха «</w:t>
      </w:r>
      <w:proofErr w:type="spellStart"/>
      <w:r w:rsidRPr="000113E4">
        <w:rPr>
          <w:sz w:val="22"/>
        </w:rPr>
        <w:t>Тогот</w:t>
      </w:r>
      <w:proofErr w:type="spellEnd"/>
      <w:r w:rsidRPr="000113E4">
        <w:rPr>
          <w:sz w:val="22"/>
        </w:rPr>
        <w:t>» в Иркутск с 14.00 – 15.00.</w:t>
      </w:r>
    </w:p>
    <w:p w:rsidR="000113E4" w:rsidRPr="000113E4" w:rsidRDefault="000113E4">
      <w:pPr>
        <w:rPr>
          <w:rFonts w:ascii="Times New Roman" w:hAnsi="Times New Roman" w:cs="Times New Roman"/>
        </w:rPr>
      </w:pPr>
    </w:p>
    <w:sectPr w:rsidR="000113E4" w:rsidRPr="000113E4" w:rsidSect="001B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3E4"/>
    <w:rsid w:val="000113E4"/>
    <w:rsid w:val="0006299A"/>
    <w:rsid w:val="001B7E61"/>
    <w:rsid w:val="009A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3E4"/>
    <w:rPr>
      <w:b/>
      <w:bCs/>
    </w:rPr>
  </w:style>
  <w:style w:type="paragraph" w:styleId="a4">
    <w:name w:val="Normal (Web)"/>
    <w:basedOn w:val="a"/>
    <w:uiPriority w:val="99"/>
    <w:semiHidden/>
    <w:unhideWhenUsed/>
    <w:rsid w:val="0001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2019-05-27T06:18:00Z</dcterms:created>
  <dcterms:modified xsi:type="dcterms:W3CDTF">2019-05-27T06:18:00Z</dcterms:modified>
</cp:coreProperties>
</file>